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B24" w:rsidRPr="00A72274" w:rsidRDefault="00767B24" w:rsidP="00C1226F">
      <w:pPr>
        <w:pStyle w:val="Ttulo1"/>
        <w:ind w:left="0" w:firstLine="0"/>
        <w:jc w:val="center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Universidade Paranaense</w:t>
      </w:r>
      <w:r w:rsidR="00B5537C" w:rsidRPr="00A72274">
        <w:rPr>
          <w:rFonts w:eastAsiaTheme="minorEastAsia"/>
          <w:b/>
          <w:bCs/>
          <w:sz w:val="24"/>
          <w:szCs w:val="24"/>
        </w:rPr>
        <w:t xml:space="preserve"> - UNIPAR</w:t>
      </w:r>
    </w:p>
    <w:p w:rsidR="00B5537C" w:rsidRPr="00A72274" w:rsidRDefault="00B5537C" w:rsidP="00C1226F">
      <w:pPr>
        <w:pStyle w:val="Ttulo2"/>
        <w:ind w:left="0" w:firstLine="0"/>
        <w:jc w:val="center"/>
        <w:rPr>
          <w:rFonts w:eastAsiaTheme="minorEastAsia"/>
          <w:b/>
          <w:bCs/>
          <w:sz w:val="24"/>
          <w:szCs w:val="24"/>
        </w:rPr>
      </w:pPr>
    </w:p>
    <w:p w:rsidR="00767B24" w:rsidRPr="00A72274" w:rsidRDefault="00767B24" w:rsidP="00C1226F">
      <w:pPr>
        <w:pStyle w:val="Ttulo2"/>
        <w:ind w:left="0" w:firstLine="0"/>
        <w:jc w:val="center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Plano de Trabalho</w:t>
      </w:r>
    </w:p>
    <w:p w:rsidR="00767B24" w:rsidRPr="00A72274" w:rsidRDefault="00767B24" w:rsidP="00C1226F">
      <w:pPr>
        <w:pStyle w:val="Ttulo2"/>
        <w:ind w:left="0" w:firstLine="0"/>
        <w:jc w:val="center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2012</w:t>
      </w:r>
    </w:p>
    <w:p w:rsidR="00B5537C" w:rsidRPr="00A72274" w:rsidRDefault="00B5537C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767B24" w:rsidRPr="00A72274" w:rsidRDefault="00767B24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Ensino de Graduação</w:t>
      </w:r>
      <w:r w:rsidR="00A72274"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67B24" w:rsidRDefault="00D06385" w:rsidP="00C1226F">
      <w:pPr>
        <w:pStyle w:val="Ttulo2"/>
        <w:numPr>
          <w:ilvl w:val="0"/>
          <w:numId w:val="1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P</w:t>
      </w:r>
      <w:r w:rsidR="00767B24" w:rsidRPr="00A72274">
        <w:rPr>
          <w:rFonts w:eastAsiaTheme="minorEastAsia"/>
          <w:sz w:val="24"/>
          <w:szCs w:val="24"/>
        </w:rPr>
        <w:t xml:space="preserve">romover a </w:t>
      </w:r>
      <w:r w:rsidR="00A72274">
        <w:rPr>
          <w:rFonts w:eastAsiaTheme="minorEastAsia"/>
          <w:sz w:val="24"/>
          <w:szCs w:val="24"/>
        </w:rPr>
        <w:t>r</w:t>
      </w:r>
      <w:r w:rsidR="00767B24" w:rsidRPr="00A72274">
        <w:rPr>
          <w:rFonts w:eastAsiaTheme="minorEastAsia"/>
          <w:sz w:val="24"/>
          <w:szCs w:val="24"/>
        </w:rPr>
        <w:t xml:space="preserve">evisão dos projetos pedagógicos dos cursos com CPC </w:t>
      </w:r>
      <w:proofErr w:type="gramStart"/>
      <w:r w:rsidR="00767B24" w:rsidRPr="00A72274">
        <w:rPr>
          <w:rFonts w:eastAsiaTheme="minorEastAsia"/>
          <w:sz w:val="24"/>
          <w:szCs w:val="24"/>
        </w:rPr>
        <w:t>2</w:t>
      </w:r>
      <w:proofErr w:type="gramEnd"/>
      <w:r w:rsidR="00767B24" w:rsidRPr="00A72274">
        <w:rPr>
          <w:rFonts w:eastAsiaTheme="minorEastAsia"/>
          <w:sz w:val="24"/>
          <w:szCs w:val="24"/>
        </w:rPr>
        <w:t xml:space="preserve"> no ano de 2010, publicados em 2011, via NDE;</w:t>
      </w:r>
    </w:p>
    <w:p w:rsidR="00A72274" w:rsidRPr="00A72274" w:rsidRDefault="00A72274" w:rsidP="00C1226F">
      <w:pPr>
        <w:spacing w:after="0" w:line="240" w:lineRule="auto"/>
        <w:jc w:val="both"/>
        <w:rPr>
          <w:lang w:eastAsia="pt-BR"/>
        </w:rPr>
      </w:pPr>
    </w:p>
    <w:p w:rsidR="00A72274" w:rsidRDefault="00D06385" w:rsidP="00C1226F">
      <w:pPr>
        <w:pStyle w:val="Ttulo2"/>
        <w:numPr>
          <w:ilvl w:val="0"/>
          <w:numId w:val="1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</w:t>
      </w:r>
      <w:r w:rsidR="00767B24" w:rsidRPr="00A72274">
        <w:rPr>
          <w:rFonts w:eastAsiaTheme="minorEastAsia"/>
          <w:sz w:val="24"/>
          <w:szCs w:val="24"/>
        </w:rPr>
        <w:t>companhar o desenvolvimento das ações referente</w:t>
      </w:r>
      <w:r w:rsidR="00FE21C7">
        <w:rPr>
          <w:rFonts w:eastAsiaTheme="minorEastAsia"/>
          <w:sz w:val="24"/>
          <w:szCs w:val="24"/>
        </w:rPr>
        <w:t>s</w:t>
      </w:r>
      <w:r w:rsidR="00767B24" w:rsidRPr="00A72274">
        <w:rPr>
          <w:rFonts w:eastAsiaTheme="minorEastAsia"/>
          <w:sz w:val="24"/>
          <w:szCs w:val="24"/>
        </w:rPr>
        <w:t xml:space="preserve"> aos relatórios de autoavaliação e metas propostas dos </w:t>
      </w:r>
      <w:r w:rsidR="00A72274">
        <w:rPr>
          <w:rFonts w:eastAsiaTheme="minorEastAsia"/>
          <w:sz w:val="24"/>
          <w:szCs w:val="24"/>
        </w:rPr>
        <w:t>C</w:t>
      </w:r>
      <w:r w:rsidR="00767B24" w:rsidRPr="00A72274">
        <w:rPr>
          <w:rFonts w:eastAsiaTheme="minorEastAsia"/>
          <w:sz w:val="24"/>
          <w:szCs w:val="24"/>
        </w:rPr>
        <w:t xml:space="preserve">ursos de Direito </w:t>
      </w:r>
      <w:r w:rsidR="00A72274">
        <w:rPr>
          <w:rFonts w:eastAsiaTheme="minorEastAsia"/>
          <w:sz w:val="24"/>
          <w:szCs w:val="24"/>
        </w:rPr>
        <w:t>de</w:t>
      </w:r>
      <w:r w:rsidR="00767B24" w:rsidRPr="00A72274">
        <w:rPr>
          <w:rFonts w:eastAsiaTheme="minorEastAsia"/>
          <w:sz w:val="24"/>
          <w:szCs w:val="24"/>
        </w:rPr>
        <w:t xml:space="preserve"> Cianorte e Direito de Paranavaí</w:t>
      </w:r>
      <w:r w:rsidR="00A72274">
        <w:rPr>
          <w:rFonts w:eastAsiaTheme="minorEastAsia"/>
          <w:sz w:val="24"/>
          <w:szCs w:val="24"/>
        </w:rPr>
        <w:t>;</w:t>
      </w:r>
    </w:p>
    <w:p w:rsidR="00767B24" w:rsidRPr="00A72274" w:rsidRDefault="00767B24" w:rsidP="00C1226F">
      <w:pPr>
        <w:pStyle w:val="Ttulo2"/>
        <w:tabs>
          <w:tab w:val="left" w:pos="1134"/>
        </w:tabs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 </w:t>
      </w:r>
    </w:p>
    <w:p w:rsidR="00A72274" w:rsidRDefault="00D06385" w:rsidP="00C1226F">
      <w:pPr>
        <w:pStyle w:val="Ttulo2"/>
        <w:numPr>
          <w:ilvl w:val="0"/>
          <w:numId w:val="1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</w:t>
      </w:r>
      <w:r w:rsidR="00767B24" w:rsidRPr="00A72274">
        <w:rPr>
          <w:rFonts w:eastAsiaTheme="minorEastAsia"/>
          <w:sz w:val="24"/>
          <w:szCs w:val="24"/>
        </w:rPr>
        <w:t xml:space="preserve">companhar junto </w:t>
      </w:r>
      <w:r w:rsidR="00A72274">
        <w:rPr>
          <w:rFonts w:eastAsiaTheme="minorEastAsia"/>
          <w:sz w:val="24"/>
          <w:szCs w:val="24"/>
        </w:rPr>
        <w:t>à</w:t>
      </w:r>
      <w:r w:rsidR="00767B24" w:rsidRPr="00A72274">
        <w:rPr>
          <w:rFonts w:eastAsiaTheme="minorEastAsia"/>
          <w:sz w:val="24"/>
          <w:szCs w:val="24"/>
        </w:rPr>
        <w:t xml:space="preserve">s Comissões Permanentes de Avaliação o desenvolvimento das ações propostas para saneamento das deficiências dos </w:t>
      </w:r>
      <w:r w:rsidR="00A72274">
        <w:rPr>
          <w:rFonts w:eastAsiaTheme="minorEastAsia"/>
          <w:sz w:val="24"/>
          <w:szCs w:val="24"/>
        </w:rPr>
        <w:t>C</w:t>
      </w:r>
      <w:r w:rsidR="00767B24" w:rsidRPr="00A72274">
        <w:rPr>
          <w:rFonts w:eastAsiaTheme="minorEastAsia"/>
          <w:sz w:val="24"/>
          <w:szCs w:val="24"/>
        </w:rPr>
        <w:t xml:space="preserve">ursos de Enfermagem </w:t>
      </w:r>
      <w:r w:rsidR="00A72274">
        <w:rPr>
          <w:rFonts w:eastAsiaTheme="minorEastAsia"/>
          <w:sz w:val="24"/>
          <w:szCs w:val="24"/>
        </w:rPr>
        <w:t xml:space="preserve">das </w:t>
      </w:r>
      <w:r w:rsidR="00767B24" w:rsidRPr="00A72274">
        <w:rPr>
          <w:rFonts w:eastAsiaTheme="minorEastAsia"/>
          <w:sz w:val="24"/>
          <w:szCs w:val="24"/>
        </w:rPr>
        <w:t>Unidade</w:t>
      </w:r>
      <w:r w:rsidR="00A72274">
        <w:rPr>
          <w:rFonts w:eastAsiaTheme="minorEastAsia"/>
          <w:sz w:val="24"/>
          <w:szCs w:val="24"/>
        </w:rPr>
        <w:t>s</w:t>
      </w:r>
      <w:r w:rsidR="00767B24" w:rsidRPr="00A72274">
        <w:rPr>
          <w:rFonts w:eastAsiaTheme="minorEastAsia"/>
          <w:sz w:val="24"/>
          <w:szCs w:val="24"/>
        </w:rPr>
        <w:t xml:space="preserve"> de Gua</w:t>
      </w:r>
      <w:r w:rsidR="00A72274">
        <w:rPr>
          <w:rFonts w:eastAsiaTheme="minorEastAsia"/>
          <w:sz w:val="24"/>
          <w:szCs w:val="24"/>
        </w:rPr>
        <w:t>í</w:t>
      </w:r>
      <w:r w:rsidR="00767B24" w:rsidRPr="00A72274">
        <w:rPr>
          <w:rFonts w:eastAsiaTheme="minorEastAsia"/>
          <w:sz w:val="24"/>
          <w:szCs w:val="24"/>
        </w:rPr>
        <w:t xml:space="preserve">ra e Toledo, Biomedicina de Cascavel e Nutrição </w:t>
      </w:r>
      <w:r w:rsidR="00FE21C7">
        <w:rPr>
          <w:rFonts w:eastAsiaTheme="minorEastAsia"/>
          <w:sz w:val="24"/>
          <w:szCs w:val="24"/>
        </w:rPr>
        <w:t>d</w:t>
      </w:r>
      <w:r w:rsidR="00767B24" w:rsidRPr="00A72274">
        <w:rPr>
          <w:rFonts w:eastAsiaTheme="minorEastAsia"/>
          <w:sz w:val="24"/>
          <w:szCs w:val="24"/>
        </w:rPr>
        <w:t>e Francisco Beltrão</w:t>
      </w:r>
      <w:r w:rsidR="00A72274">
        <w:rPr>
          <w:rFonts w:eastAsiaTheme="minorEastAsia"/>
          <w:sz w:val="24"/>
          <w:szCs w:val="24"/>
        </w:rPr>
        <w:t>;</w:t>
      </w:r>
    </w:p>
    <w:p w:rsidR="00FE21C7" w:rsidRPr="00FE21C7" w:rsidRDefault="00FE21C7" w:rsidP="00C1226F">
      <w:pPr>
        <w:spacing w:after="0" w:line="240" w:lineRule="auto"/>
        <w:jc w:val="both"/>
        <w:rPr>
          <w:lang w:eastAsia="pt-BR"/>
        </w:rPr>
      </w:pPr>
    </w:p>
    <w:p w:rsidR="00A72274" w:rsidRDefault="00D06385" w:rsidP="00C1226F">
      <w:pPr>
        <w:pStyle w:val="Ttulo2"/>
        <w:numPr>
          <w:ilvl w:val="0"/>
          <w:numId w:val="1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C</w:t>
      </w:r>
      <w:r w:rsidR="00A72274" w:rsidRPr="00A72274">
        <w:rPr>
          <w:rFonts w:eastAsiaTheme="minorEastAsia"/>
          <w:sz w:val="24"/>
          <w:szCs w:val="24"/>
        </w:rPr>
        <w:t>riar grupo de trabalho para acompanhamento das ações desenvolvidas pelos cursos que participarão do ENADE 2012;</w:t>
      </w:r>
    </w:p>
    <w:p w:rsidR="00FE21C7" w:rsidRPr="00FE21C7" w:rsidRDefault="00FE21C7" w:rsidP="00C1226F">
      <w:pPr>
        <w:spacing w:after="0" w:line="240" w:lineRule="auto"/>
        <w:jc w:val="both"/>
        <w:rPr>
          <w:lang w:eastAsia="pt-BR"/>
        </w:rPr>
      </w:pPr>
    </w:p>
    <w:p w:rsidR="00767B24" w:rsidRDefault="00D06385" w:rsidP="00C1226F">
      <w:pPr>
        <w:pStyle w:val="Ttulo2"/>
        <w:numPr>
          <w:ilvl w:val="0"/>
          <w:numId w:val="1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I</w:t>
      </w:r>
      <w:r w:rsidR="00A72274" w:rsidRPr="00A72274">
        <w:rPr>
          <w:rFonts w:eastAsiaTheme="minorEastAsia"/>
          <w:sz w:val="24"/>
          <w:szCs w:val="24"/>
        </w:rPr>
        <w:t>niciar um processo de trabalho conjunto entre o Ensino</w:t>
      </w:r>
      <w:r w:rsidR="00FE21C7">
        <w:rPr>
          <w:rFonts w:eastAsiaTheme="minorEastAsia"/>
          <w:sz w:val="24"/>
          <w:szCs w:val="24"/>
        </w:rPr>
        <w:t>,</w:t>
      </w:r>
      <w:r w:rsidR="00A72274" w:rsidRPr="00A72274">
        <w:rPr>
          <w:rFonts w:eastAsiaTheme="minorEastAsia"/>
          <w:sz w:val="24"/>
          <w:szCs w:val="24"/>
        </w:rPr>
        <w:t xml:space="preserve"> a Pesquisa e </w:t>
      </w:r>
      <w:r w:rsidR="00FE21C7">
        <w:rPr>
          <w:rFonts w:eastAsiaTheme="minorEastAsia"/>
          <w:sz w:val="24"/>
          <w:szCs w:val="24"/>
        </w:rPr>
        <w:t xml:space="preserve">a </w:t>
      </w:r>
      <w:r w:rsidR="00A72274" w:rsidRPr="00A72274">
        <w:rPr>
          <w:rFonts w:eastAsiaTheme="minorEastAsia"/>
          <w:sz w:val="24"/>
          <w:szCs w:val="24"/>
        </w:rPr>
        <w:t>Extensão, em apoio aos coordenadores de curso de forma que a implantação dos projetos pedagógicos dos cursos ocorra em sua plenitude.</w:t>
      </w:r>
    </w:p>
    <w:p w:rsidR="00A72274" w:rsidRPr="00A72274" w:rsidRDefault="00A72274" w:rsidP="00C1226F">
      <w:pPr>
        <w:spacing w:after="0" w:line="240" w:lineRule="auto"/>
        <w:jc w:val="both"/>
        <w:rPr>
          <w:lang w:eastAsia="pt-BR"/>
        </w:rPr>
      </w:pPr>
    </w:p>
    <w:p w:rsidR="00D06385" w:rsidRDefault="00D06385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D06385" w:rsidRPr="00A72274" w:rsidRDefault="00D06385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 xml:space="preserve">Ensino de Graduação e Pós-Graduação </w:t>
      </w:r>
      <w:r w:rsidR="003E5305">
        <w:rPr>
          <w:rFonts w:eastAsiaTheme="minorEastAsia"/>
          <w:b/>
          <w:bCs/>
          <w:sz w:val="24"/>
          <w:szCs w:val="24"/>
        </w:rPr>
        <w:t>a</w:t>
      </w:r>
      <w:r w:rsidRPr="00A72274">
        <w:rPr>
          <w:rFonts w:eastAsiaTheme="minorEastAsia"/>
          <w:b/>
          <w:bCs/>
          <w:sz w:val="24"/>
          <w:szCs w:val="24"/>
        </w:rPr>
        <w:t xml:space="preserve"> Distância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767B24" w:rsidRDefault="00E92714" w:rsidP="00C1226F">
      <w:pPr>
        <w:pStyle w:val="Ttulo2"/>
        <w:numPr>
          <w:ilvl w:val="0"/>
          <w:numId w:val="11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R</w:t>
      </w:r>
      <w:r w:rsidR="00767B24" w:rsidRPr="00A72274">
        <w:rPr>
          <w:rFonts w:eastAsiaTheme="minorEastAsia"/>
          <w:sz w:val="24"/>
          <w:szCs w:val="24"/>
        </w:rPr>
        <w:t xml:space="preserve">evitalizar a oferta de </w:t>
      </w:r>
      <w:r>
        <w:rPr>
          <w:rFonts w:eastAsiaTheme="minorEastAsia"/>
          <w:sz w:val="24"/>
          <w:szCs w:val="24"/>
        </w:rPr>
        <w:t>C</w:t>
      </w:r>
      <w:r w:rsidR="00767B24" w:rsidRPr="00A72274">
        <w:rPr>
          <w:rFonts w:eastAsiaTheme="minorEastAsia"/>
          <w:sz w:val="24"/>
          <w:szCs w:val="24"/>
        </w:rPr>
        <w:t xml:space="preserve">ursos de Graduação </w:t>
      </w:r>
      <w:proofErr w:type="gramStart"/>
      <w:r w:rsidR="00767B24" w:rsidRPr="00A72274">
        <w:rPr>
          <w:rFonts w:eastAsiaTheme="minorEastAsia"/>
          <w:sz w:val="24"/>
          <w:szCs w:val="24"/>
        </w:rPr>
        <w:t>a</w:t>
      </w:r>
      <w:proofErr w:type="gramEnd"/>
      <w:r w:rsidR="00767B24" w:rsidRPr="00A72274">
        <w:rPr>
          <w:rFonts w:eastAsiaTheme="minorEastAsia"/>
          <w:sz w:val="24"/>
          <w:szCs w:val="24"/>
        </w:rPr>
        <w:t xml:space="preserve"> distância;</w:t>
      </w:r>
    </w:p>
    <w:p w:rsidR="00E92714" w:rsidRPr="00E92714" w:rsidRDefault="00E92714" w:rsidP="00C1226F">
      <w:pPr>
        <w:spacing w:after="0" w:line="240" w:lineRule="auto"/>
        <w:jc w:val="both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1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Intensificar a </w:t>
      </w:r>
      <w:r w:rsidR="00E92714">
        <w:rPr>
          <w:rFonts w:eastAsiaTheme="minorEastAsia"/>
          <w:sz w:val="24"/>
          <w:szCs w:val="24"/>
        </w:rPr>
        <w:t>o</w:t>
      </w:r>
      <w:r w:rsidRPr="00A72274">
        <w:rPr>
          <w:rFonts w:eastAsiaTheme="minorEastAsia"/>
          <w:sz w:val="24"/>
          <w:szCs w:val="24"/>
        </w:rPr>
        <w:t xml:space="preserve">ferta de </w:t>
      </w:r>
      <w:r w:rsidR="00E92714">
        <w:rPr>
          <w:rFonts w:eastAsiaTheme="minorEastAsia"/>
          <w:sz w:val="24"/>
          <w:szCs w:val="24"/>
        </w:rPr>
        <w:t>C</w:t>
      </w:r>
      <w:r w:rsidRPr="00A72274">
        <w:rPr>
          <w:rFonts w:eastAsiaTheme="minorEastAsia"/>
          <w:sz w:val="24"/>
          <w:szCs w:val="24"/>
        </w:rPr>
        <w:t>ursos de Pós-</w:t>
      </w:r>
      <w:r w:rsidR="00E92714">
        <w:rPr>
          <w:rFonts w:eastAsiaTheme="minorEastAsia"/>
          <w:sz w:val="24"/>
          <w:szCs w:val="24"/>
        </w:rPr>
        <w:t>G</w:t>
      </w:r>
      <w:r w:rsidRPr="00A72274">
        <w:rPr>
          <w:rFonts w:eastAsiaTheme="minorEastAsia"/>
          <w:sz w:val="24"/>
          <w:szCs w:val="24"/>
        </w:rPr>
        <w:t>raduação à distância;</w:t>
      </w:r>
    </w:p>
    <w:p w:rsidR="00E92714" w:rsidRPr="00E92714" w:rsidRDefault="00E92714" w:rsidP="00C1226F">
      <w:pPr>
        <w:spacing w:after="0" w:line="240" w:lineRule="auto"/>
        <w:jc w:val="both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11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Iniciar a </w:t>
      </w:r>
      <w:r w:rsidR="00E92714">
        <w:rPr>
          <w:rFonts w:eastAsiaTheme="minorEastAsia"/>
          <w:sz w:val="24"/>
          <w:szCs w:val="24"/>
        </w:rPr>
        <w:t>o</w:t>
      </w:r>
      <w:r w:rsidRPr="00A72274">
        <w:rPr>
          <w:rFonts w:eastAsiaTheme="minorEastAsia"/>
          <w:sz w:val="24"/>
          <w:szCs w:val="24"/>
        </w:rPr>
        <w:t xml:space="preserve">ferta de </w:t>
      </w:r>
      <w:r w:rsidR="00E92714">
        <w:rPr>
          <w:rFonts w:eastAsiaTheme="minorEastAsia"/>
          <w:sz w:val="24"/>
          <w:szCs w:val="24"/>
        </w:rPr>
        <w:t>C</w:t>
      </w:r>
      <w:r w:rsidRPr="00A72274">
        <w:rPr>
          <w:rFonts w:eastAsiaTheme="minorEastAsia"/>
          <w:sz w:val="24"/>
          <w:szCs w:val="24"/>
        </w:rPr>
        <w:t>ursos de Extensão à distância</w:t>
      </w:r>
      <w:r w:rsidR="005E6F3B">
        <w:rPr>
          <w:rFonts w:eastAsiaTheme="minorEastAsia"/>
          <w:sz w:val="24"/>
          <w:szCs w:val="24"/>
        </w:rPr>
        <w:t>.</w:t>
      </w:r>
    </w:p>
    <w:p w:rsidR="00767B2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E92714" w:rsidRPr="00E92714" w:rsidRDefault="00E92714" w:rsidP="00C1226F">
      <w:pPr>
        <w:spacing w:after="0" w:line="240" w:lineRule="auto"/>
        <w:jc w:val="both"/>
        <w:rPr>
          <w:lang w:eastAsia="pt-BR"/>
        </w:rPr>
      </w:pPr>
    </w:p>
    <w:p w:rsidR="00E92714" w:rsidRPr="00A72274" w:rsidRDefault="00E92714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 xml:space="preserve">Pós-Graduação </w:t>
      </w:r>
      <w:r w:rsidRPr="00A72274">
        <w:rPr>
          <w:rFonts w:eastAsiaTheme="minorEastAsia"/>
          <w:b/>
          <w:bCs/>
          <w:i/>
          <w:iCs/>
          <w:sz w:val="24"/>
          <w:szCs w:val="24"/>
        </w:rPr>
        <w:t xml:space="preserve">Lato Sensu </w:t>
      </w:r>
      <w:r w:rsidRPr="00E92714">
        <w:rPr>
          <w:rFonts w:eastAsiaTheme="minorEastAsia"/>
          <w:b/>
          <w:bCs/>
          <w:iCs/>
          <w:sz w:val="24"/>
          <w:szCs w:val="24"/>
        </w:rPr>
        <w:t>e</w:t>
      </w:r>
      <w:r w:rsidRPr="00A72274">
        <w:rPr>
          <w:rFonts w:eastAsiaTheme="minorEastAsia"/>
          <w:b/>
          <w:bCs/>
          <w:i/>
          <w:iCs/>
          <w:sz w:val="24"/>
          <w:szCs w:val="24"/>
        </w:rPr>
        <w:t xml:space="preserve"> Stricto Sensu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E9271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i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2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Oferecer Curso de Pós-Graduação </w:t>
      </w:r>
      <w:r w:rsidRPr="00A72274">
        <w:rPr>
          <w:rFonts w:eastAsiaTheme="minorEastAsia"/>
          <w:i/>
          <w:iCs/>
          <w:sz w:val="24"/>
          <w:szCs w:val="24"/>
        </w:rPr>
        <w:t>Lato Sensu</w:t>
      </w:r>
      <w:r w:rsidRPr="00A72274">
        <w:rPr>
          <w:rFonts w:eastAsiaTheme="minorEastAsia"/>
          <w:sz w:val="24"/>
          <w:szCs w:val="24"/>
        </w:rPr>
        <w:t xml:space="preserve"> que atenda a demanda do mercado regional;</w:t>
      </w:r>
    </w:p>
    <w:p w:rsidR="00E92714" w:rsidRPr="00E92714" w:rsidRDefault="00E92714" w:rsidP="00C1226F">
      <w:pPr>
        <w:spacing w:after="0" w:line="240" w:lineRule="auto"/>
        <w:jc w:val="both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2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Iniciar um trabalho para expansão da </w:t>
      </w:r>
      <w:r w:rsidR="00E92714">
        <w:rPr>
          <w:rFonts w:eastAsiaTheme="minorEastAsia"/>
          <w:sz w:val="24"/>
          <w:szCs w:val="24"/>
        </w:rPr>
        <w:t>o</w:t>
      </w:r>
      <w:r w:rsidRPr="00A72274">
        <w:rPr>
          <w:rFonts w:eastAsiaTheme="minorEastAsia"/>
          <w:sz w:val="24"/>
          <w:szCs w:val="24"/>
        </w:rPr>
        <w:t xml:space="preserve">ferta de Cursos e de vagas na Pós-Graduação </w:t>
      </w:r>
      <w:r w:rsidRPr="00A72274">
        <w:rPr>
          <w:rFonts w:eastAsiaTheme="minorEastAsia"/>
          <w:i/>
          <w:iCs/>
          <w:sz w:val="24"/>
          <w:szCs w:val="24"/>
        </w:rPr>
        <w:t>Stricto Sensu</w:t>
      </w:r>
      <w:r w:rsidRPr="00A72274">
        <w:rPr>
          <w:rFonts w:eastAsiaTheme="minorEastAsia"/>
          <w:sz w:val="24"/>
          <w:szCs w:val="24"/>
        </w:rPr>
        <w:t>, em cursos próprios;</w:t>
      </w:r>
    </w:p>
    <w:p w:rsidR="00E92714" w:rsidRPr="00E92714" w:rsidRDefault="00E92714" w:rsidP="00C1226F">
      <w:pPr>
        <w:spacing w:after="0" w:line="240" w:lineRule="auto"/>
        <w:jc w:val="both"/>
        <w:rPr>
          <w:lang w:eastAsia="pt-BR"/>
        </w:rPr>
      </w:pPr>
    </w:p>
    <w:p w:rsidR="00E92714" w:rsidRDefault="00767B24" w:rsidP="00C1226F">
      <w:pPr>
        <w:pStyle w:val="Ttulo2"/>
        <w:numPr>
          <w:ilvl w:val="0"/>
          <w:numId w:val="12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Iniciar estudos para a oferta de mais um </w:t>
      </w:r>
      <w:r w:rsidR="00E92714">
        <w:rPr>
          <w:rFonts w:eastAsiaTheme="minorEastAsia"/>
          <w:sz w:val="24"/>
          <w:szCs w:val="24"/>
        </w:rPr>
        <w:t>C</w:t>
      </w:r>
      <w:r w:rsidRPr="00A72274">
        <w:rPr>
          <w:rFonts w:eastAsiaTheme="minorEastAsia"/>
          <w:sz w:val="24"/>
          <w:szCs w:val="24"/>
        </w:rPr>
        <w:t xml:space="preserve">urso de Mestrado </w:t>
      </w:r>
      <w:r w:rsidR="00E92714">
        <w:rPr>
          <w:rFonts w:eastAsiaTheme="minorEastAsia"/>
          <w:sz w:val="24"/>
          <w:szCs w:val="24"/>
        </w:rPr>
        <w:t>p</w:t>
      </w:r>
      <w:r w:rsidRPr="00A72274">
        <w:rPr>
          <w:rFonts w:eastAsiaTheme="minorEastAsia"/>
          <w:sz w:val="24"/>
          <w:szCs w:val="24"/>
        </w:rPr>
        <w:t>róprio</w:t>
      </w:r>
      <w:r w:rsidR="00E92714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até 2013</w:t>
      </w:r>
      <w:r w:rsidR="00E92714">
        <w:rPr>
          <w:rFonts w:eastAsiaTheme="minorEastAsia"/>
          <w:sz w:val="24"/>
          <w:szCs w:val="24"/>
        </w:rPr>
        <w:t>;</w:t>
      </w:r>
    </w:p>
    <w:p w:rsidR="00767B24" w:rsidRPr="00A72274" w:rsidRDefault="00767B24" w:rsidP="00C1226F">
      <w:pPr>
        <w:pStyle w:val="Ttulo2"/>
        <w:tabs>
          <w:tab w:val="left" w:pos="1134"/>
        </w:tabs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  </w:t>
      </w:r>
    </w:p>
    <w:p w:rsidR="00767B24" w:rsidRDefault="00767B24" w:rsidP="00C1226F">
      <w:pPr>
        <w:pStyle w:val="Ttulo2"/>
        <w:numPr>
          <w:ilvl w:val="0"/>
          <w:numId w:val="12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Iniciar os estudos para oferta de um </w:t>
      </w:r>
      <w:r w:rsidR="008354F0">
        <w:rPr>
          <w:rFonts w:eastAsiaTheme="minorEastAsia"/>
          <w:sz w:val="24"/>
          <w:szCs w:val="24"/>
        </w:rPr>
        <w:t>C</w:t>
      </w:r>
      <w:r w:rsidRPr="00A72274">
        <w:rPr>
          <w:rFonts w:eastAsiaTheme="minorEastAsia"/>
          <w:sz w:val="24"/>
          <w:szCs w:val="24"/>
        </w:rPr>
        <w:t>urso de Doutorado</w:t>
      </w:r>
      <w:r w:rsidR="008354F0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até 2013.</w:t>
      </w:r>
    </w:p>
    <w:p w:rsidR="008354F0" w:rsidRDefault="008354F0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9A7D35" w:rsidRPr="009A7D35" w:rsidRDefault="009A7D35" w:rsidP="009A7D35">
      <w:pPr>
        <w:rPr>
          <w:lang w:eastAsia="pt-BR"/>
        </w:rPr>
      </w:pPr>
    </w:p>
    <w:p w:rsidR="008354F0" w:rsidRDefault="008354F0" w:rsidP="00C1226F">
      <w:pPr>
        <w:spacing w:after="0" w:line="240" w:lineRule="auto"/>
        <w:jc w:val="both"/>
        <w:rPr>
          <w:lang w:eastAsia="pt-BR"/>
        </w:rPr>
      </w:pPr>
    </w:p>
    <w:p w:rsidR="00F31000" w:rsidRPr="008354F0" w:rsidRDefault="00F31000" w:rsidP="00C1226F">
      <w:pPr>
        <w:spacing w:after="0" w:line="240" w:lineRule="auto"/>
        <w:jc w:val="both"/>
        <w:rPr>
          <w:lang w:eastAsia="pt-BR"/>
        </w:rPr>
      </w:pPr>
    </w:p>
    <w:p w:rsidR="008354F0" w:rsidRPr="00A72274" w:rsidRDefault="008354F0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lastRenderedPageBreak/>
        <w:t>Programas de Extensão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i/>
          <w:iCs/>
          <w:sz w:val="24"/>
          <w:szCs w:val="24"/>
        </w:rPr>
      </w:pPr>
    </w:p>
    <w:p w:rsidR="008354F0" w:rsidRDefault="00767B24" w:rsidP="00C1226F">
      <w:pPr>
        <w:pStyle w:val="Ttulo2"/>
        <w:numPr>
          <w:ilvl w:val="0"/>
          <w:numId w:val="13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Iniciar um trabalho de conscientização para expansão da participação dos acadêmicos nos Projetos de Extensão</w:t>
      </w:r>
      <w:r w:rsidR="008354F0">
        <w:rPr>
          <w:rFonts w:eastAsiaTheme="minorEastAsia"/>
          <w:sz w:val="24"/>
          <w:szCs w:val="24"/>
        </w:rPr>
        <w:t>;</w:t>
      </w:r>
    </w:p>
    <w:p w:rsidR="00767B24" w:rsidRPr="00A72274" w:rsidRDefault="00767B24" w:rsidP="00C1226F">
      <w:pPr>
        <w:pStyle w:val="Ttulo2"/>
        <w:tabs>
          <w:tab w:val="left" w:pos="1134"/>
        </w:tabs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 </w:t>
      </w:r>
    </w:p>
    <w:p w:rsidR="00767B24" w:rsidRDefault="00767B24" w:rsidP="00C1226F">
      <w:pPr>
        <w:pStyle w:val="Ttulo2"/>
        <w:numPr>
          <w:ilvl w:val="0"/>
          <w:numId w:val="13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Ampliar a oferta de curso de capacitação, de acordo com as necessidades regionais via Extensão; </w:t>
      </w:r>
    </w:p>
    <w:p w:rsidR="008354F0" w:rsidRPr="008354F0" w:rsidRDefault="008354F0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3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Realizar em 2012, o fórum de extensão, com vistas </w:t>
      </w:r>
      <w:proofErr w:type="gramStart"/>
      <w:r w:rsidRPr="00A72274">
        <w:rPr>
          <w:rFonts w:eastAsiaTheme="minorEastAsia"/>
          <w:sz w:val="24"/>
          <w:szCs w:val="24"/>
        </w:rPr>
        <w:t>a</w:t>
      </w:r>
      <w:proofErr w:type="gramEnd"/>
      <w:r w:rsidRPr="00A72274">
        <w:rPr>
          <w:rFonts w:eastAsiaTheme="minorEastAsia"/>
          <w:sz w:val="24"/>
          <w:szCs w:val="24"/>
        </w:rPr>
        <w:t xml:space="preserve"> publicação de artigos referentes aos projetos de extensão realizados, contribuindo para a melhoria da publicação cient</w:t>
      </w:r>
      <w:r w:rsidR="008354F0">
        <w:rPr>
          <w:rFonts w:eastAsiaTheme="minorEastAsia"/>
          <w:sz w:val="24"/>
          <w:szCs w:val="24"/>
        </w:rPr>
        <w:t>í</w:t>
      </w:r>
      <w:r w:rsidRPr="00A72274">
        <w:rPr>
          <w:rFonts w:eastAsiaTheme="minorEastAsia"/>
          <w:sz w:val="24"/>
          <w:szCs w:val="24"/>
        </w:rPr>
        <w:t>fica dos cursos de graduação;</w:t>
      </w:r>
    </w:p>
    <w:p w:rsidR="008354F0" w:rsidRPr="008354F0" w:rsidRDefault="008354F0" w:rsidP="00C1226F">
      <w:pPr>
        <w:spacing w:after="0" w:line="240" w:lineRule="auto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13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Iniciar um processo de trabalho conjunto entre </w:t>
      </w:r>
      <w:r w:rsidR="008354F0">
        <w:rPr>
          <w:rFonts w:eastAsiaTheme="minorEastAsia"/>
          <w:sz w:val="24"/>
          <w:szCs w:val="24"/>
        </w:rPr>
        <w:t>a</w:t>
      </w:r>
      <w:r w:rsidRPr="00A72274">
        <w:rPr>
          <w:rFonts w:eastAsiaTheme="minorEastAsia"/>
          <w:sz w:val="24"/>
          <w:szCs w:val="24"/>
        </w:rPr>
        <w:t xml:space="preserve"> Extensão</w:t>
      </w:r>
      <w:r w:rsidR="008354F0">
        <w:rPr>
          <w:rFonts w:eastAsiaTheme="minorEastAsia"/>
          <w:sz w:val="24"/>
          <w:szCs w:val="24"/>
        </w:rPr>
        <w:t xml:space="preserve">, </w:t>
      </w:r>
      <w:r w:rsidRPr="00A72274">
        <w:rPr>
          <w:rFonts w:eastAsiaTheme="minorEastAsia"/>
          <w:sz w:val="24"/>
          <w:szCs w:val="24"/>
        </w:rPr>
        <w:t>o Ensino e a Pesquisa, em apoio aos coordenadores de curso de forma que a implantação dos projetos pedagógicos dos cursos ocorra em sua plenitude.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67B2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8354F0" w:rsidRPr="00A72274" w:rsidRDefault="008354F0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Programas de Pesquisa e Divulgação Científica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4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Ampliar o número de docentes realizando pesquisa em grupos de pesquisa, com ingresso de professores especialistas como colaboradores;</w:t>
      </w:r>
    </w:p>
    <w:p w:rsidR="008354F0" w:rsidRPr="008354F0" w:rsidRDefault="008354F0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4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Fortalecer e ampliar a Iniciação Científica com as novas regras para aceite de projetos de pesquisa partir de 2012; </w:t>
      </w:r>
    </w:p>
    <w:p w:rsidR="008354F0" w:rsidRPr="008354F0" w:rsidRDefault="008354F0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4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Melhorar </w:t>
      </w:r>
      <w:proofErr w:type="gramStart"/>
      <w:r w:rsidRPr="00A72274">
        <w:rPr>
          <w:rFonts w:eastAsiaTheme="minorEastAsia"/>
          <w:sz w:val="24"/>
          <w:szCs w:val="24"/>
        </w:rPr>
        <w:t>o índice de desempenho dos cursos no indicador produção científica</w:t>
      </w:r>
      <w:r w:rsidR="008354F0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incentivando a transformação dos eventos já realizados pelos cursos em eventos científicos, com apresentação de trabalhos e publicação de anais</w:t>
      </w:r>
      <w:proofErr w:type="gramEnd"/>
      <w:r w:rsidRPr="00A72274">
        <w:rPr>
          <w:rFonts w:eastAsiaTheme="minorEastAsia"/>
          <w:sz w:val="24"/>
          <w:szCs w:val="24"/>
        </w:rPr>
        <w:t xml:space="preserve">; </w:t>
      </w:r>
    </w:p>
    <w:p w:rsidR="008354F0" w:rsidRPr="008354F0" w:rsidRDefault="008354F0" w:rsidP="00C1226F">
      <w:pPr>
        <w:spacing w:after="0" w:line="240" w:lineRule="auto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14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Iniciar um processo de trabalho conjunto entre </w:t>
      </w:r>
      <w:r w:rsidR="008354F0">
        <w:rPr>
          <w:rFonts w:eastAsiaTheme="minorEastAsia"/>
          <w:sz w:val="24"/>
          <w:szCs w:val="24"/>
        </w:rPr>
        <w:t>a</w:t>
      </w:r>
      <w:r w:rsidRPr="00A72274">
        <w:rPr>
          <w:rFonts w:eastAsiaTheme="minorEastAsia"/>
          <w:sz w:val="24"/>
          <w:szCs w:val="24"/>
        </w:rPr>
        <w:t xml:space="preserve"> Pesquisa</w:t>
      </w:r>
      <w:r w:rsidR="008354F0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o Ensino e a Extensão, em apoio aos coordenadores de curso</w:t>
      </w:r>
      <w:r w:rsidR="008354F0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de forma que a implantação dos projetos pedagógicos dos cursos ocorra em sua plenitude.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F31000" w:rsidRPr="00A72274" w:rsidRDefault="00F31000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Recursos Humanos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i/>
          <w:i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5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Incrementar Programa de Qualificação do Corpo Técnico-Administrativo, com vistas </w:t>
      </w:r>
      <w:r w:rsidR="00F31000">
        <w:rPr>
          <w:rFonts w:eastAsiaTheme="minorEastAsia"/>
          <w:sz w:val="24"/>
          <w:szCs w:val="24"/>
        </w:rPr>
        <w:t>à</w:t>
      </w:r>
      <w:r w:rsidRPr="00A72274">
        <w:rPr>
          <w:rFonts w:eastAsiaTheme="minorEastAsia"/>
          <w:sz w:val="24"/>
          <w:szCs w:val="24"/>
        </w:rPr>
        <w:t xml:space="preserve"> avaliação de cursos de graduação;</w:t>
      </w:r>
    </w:p>
    <w:p w:rsidR="00F31000" w:rsidRPr="00F31000" w:rsidRDefault="00F31000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5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Ampliar</w:t>
      </w:r>
      <w:r w:rsidR="00F31000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 partir de 2012</w:t>
      </w:r>
      <w:r w:rsidR="00F31000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o Programa de Integração de Funcionários Técnico-Administrativos e Docentes, em conjunto com o programa Pro-</w:t>
      </w:r>
      <w:r w:rsidR="00F31000">
        <w:rPr>
          <w:rFonts w:eastAsiaTheme="minorEastAsia"/>
          <w:sz w:val="24"/>
          <w:szCs w:val="24"/>
        </w:rPr>
        <w:t>M</w:t>
      </w:r>
      <w:r w:rsidRPr="00A72274">
        <w:rPr>
          <w:rFonts w:eastAsiaTheme="minorEastAsia"/>
          <w:sz w:val="24"/>
          <w:szCs w:val="24"/>
        </w:rPr>
        <w:t xml:space="preserve">agister; </w:t>
      </w:r>
    </w:p>
    <w:p w:rsidR="00F31000" w:rsidRPr="00F31000" w:rsidRDefault="00F31000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5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Criar um programa de desenvolvimento </w:t>
      </w:r>
      <w:r w:rsidR="00F31000">
        <w:rPr>
          <w:rFonts w:eastAsiaTheme="minorEastAsia"/>
          <w:sz w:val="24"/>
          <w:szCs w:val="24"/>
        </w:rPr>
        <w:t>para</w:t>
      </w:r>
      <w:r w:rsidRPr="00A72274">
        <w:rPr>
          <w:rFonts w:eastAsiaTheme="minorEastAsia"/>
          <w:sz w:val="24"/>
          <w:szCs w:val="24"/>
        </w:rPr>
        <w:t xml:space="preserve"> </w:t>
      </w:r>
      <w:r w:rsidR="00F31000">
        <w:rPr>
          <w:rFonts w:eastAsiaTheme="minorEastAsia"/>
          <w:sz w:val="24"/>
          <w:szCs w:val="24"/>
        </w:rPr>
        <w:t>C</w:t>
      </w:r>
      <w:r w:rsidRPr="00A72274">
        <w:rPr>
          <w:rFonts w:eastAsiaTheme="minorEastAsia"/>
          <w:sz w:val="24"/>
          <w:szCs w:val="24"/>
        </w:rPr>
        <w:t xml:space="preserve">oordenadores de Curso; </w:t>
      </w:r>
    </w:p>
    <w:p w:rsidR="00F31000" w:rsidRPr="00F31000" w:rsidRDefault="00F31000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5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Fazer ampla divulgação junto aos professores e funcionários dos programas de capacitação e formas de participação</w:t>
      </w:r>
      <w:r w:rsidR="005E6F3B">
        <w:rPr>
          <w:rFonts w:eastAsiaTheme="minorEastAsia"/>
          <w:sz w:val="24"/>
          <w:szCs w:val="24"/>
        </w:rPr>
        <w:t>.</w:t>
      </w:r>
    </w:p>
    <w:p w:rsidR="00E845F5" w:rsidRDefault="00E845F5" w:rsidP="00C1226F">
      <w:pPr>
        <w:spacing w:after="0" w:line="240" w:lineRule="auto"/>
        <w:rPr>
          <w:lang w:eastAsia="pt-BR"/>
        </w:rPr>
      </w:pPr>
    </w:p>
    <w:p w:rsidR="005E6F3B" w:rsidRDefault="005E6F3B" w:rsidP="00C1226F">
      <w:pPr>
        <w:spacing w:after="0" w:line="240" w:lineRule="auto"/>
        <w:rPr>
          <w:lang w:eastAsia="pt-BR"/>
        </w:rPr>
      </w:pPr>
    </w:p>
    <w:p w:rsidR="009A7D35" w:rsidRDefault="009A7D35" w:rsidP="00C1226F">
      <w:pPr>
        <w:spacing w:after="0" w:line="240" w:lineRule="auto"/>
        <w:rPr>
          <w:lang w:eastAsia="pt-BR"/>
        </w:rPr>
      </w:pPr>
    </w:p>
    <w:p w:rsidR="009A7D35" w:rsidRDefault="009A7D35" w:rsidP="00C1226F">
      <w:pPr>
        <w:spacing w:after="0" w:line="240" w:lineRule="auto"/>
        <w:rPr>
          <w:lang w:eastAsia="pt-BR"/>
        </w:rPr>
      </w:pP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D04A6E" w:rsidRPr="00A72274" w:rsidRDefault="00D04A6E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Atendimento ao Cliente Aluno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i/>
          <w:i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6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Intensificar o processo de atendimento ao aluno</w:t>
      </w:r>
      <w:proofErr w:type="gramStart"/>
      <w:r w:rsidR="00E845F5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via</w:t>
      </w:r>
      <w:proofErr w:type="gramEnd"/>
      <w:r w:rsidRPr="00A72274">
        <w:rPr>
          <w:rFonts w:eastAsiaTheme="minorEastAsia"/>
          <w:sz w:val="24"/>
          <w:szCs w:val="24"/>
        </w:rPr>
        <w:t xml:space="preserve"> on-line</w:t>
      </w:r>
      <w:r w:rsidR="00E845F5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de forma a aumentar o grau de satisfação do nosso cliente no que tange a qualidade e rapidez das </w:t>
      </w:r>
      <w:r w:rsidR="00E845F5">
        <w:rPr>
          <w:rFonts w:eastAsiaTheme="minorEastAsia"/>
          <w:sz w:val="24"/>
          <w:szCs w:val="24"/>
        </w:rPr>
        <w:t>i</w:t>
      </w:r>
      <w:r w:rsidRPr="00A72274">
        <w:rPr>
          <w:rFonts w:eastAsiaTheme="minorEastAsia"/>
          <w:sz w:val="24"/>
          <w:szCs w:val="24"/>
        </w:rPr>
        <w:t xml:space="preserve">nformações </w:t>
      </w:r>
      <w:r w:rsidR="00E845F5">
        <w:rPr>
          <w:rFonts w:eastAsiaTheme="minorEastAsia"/>
          <w:sz w:val="24"/>
          <w:szCs w:val="24"/>
        </w:rPr>
        <w:t>a</w:t>
      </w:r>
      <w:r w:rsidRPr="00A72274">
        <w:rPr>
          <w:rFonts w:eastAsiaTheme="minorEastAsia"/>
          <w:sz w:val="24"/>
          <w:szCs w:val="24"/>
        </w:rPr>
        <w:t>cadêmicas;</w:t>
      </w:r>
    </w:p>
    <w:p w:rsidR="00D04A6E" w:rsidRPr="00D04A6E" w:rsidRDefault="00D04A6E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6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Fortalecer os Programas de Atendimento ao aluno em suas necessidades pedagógicas, incluindo ações de ensino a distância; 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16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Capacitar no início de 2012 os professores tutores </w:t>
      </w:r>
      <w:proofErr w:type="gramStart"/>
      <w:r w:rsidRPr="00A72274">
        <w:rPr>
          <w:rFonts w:eastAsiaTheme="minorEastAsia"/>
          <w:sz w:val="24"/>
          <w:szCs w:val="24"/>
        </w:rPr>
        <w:t>das 1</w:t>
      </w:r>
      <w:proofErr w:type="gramEnd"/>
      <w:r w:rsidR="00E845F5">
        <w:rPr>
          <w:rFonts w:eastAsiaTheme="minorEastAsia"/>
          <w:sz w:val="24"/>
          <w:szCs w:val="24"/>
        </w:rPr>
        <w:t>.</w:t>
      </w:r>
      <w:r w:rsidR="00E845F5" w:rsidRPr="00E845F5">
        <w:rPr>
          <w:rFonts w:eastAsiaTheme="minorEastAsia"/>
          <w:sz w:val="24"/>
          <w:szCs w:val="24"/>
          <w:vertAlign w:val="superscript"/>
        </w:rPr>
        <w:t>as</w:t>
      </w:r>
      <w:r w:rsidRPr="00A72274">
        <w:rPr>
          <w:rFonts w:eastAsiaTheme="minorEastAsia"/>
          <w:sz w:val="24"/>
          <w:szCs w:val="24"/>
        </w:rPr>
        <w:t xml:space="preserve"> séries de cada curso,  para fazer um trabalho diferenciado de tutoria</w:t>
      </w:r>
      <w:r w:rsidR="005E6F3B">
        <w:rPr>
          <w:rFonts w:eastAsiaTheme="minorEastAsia"/>
          <w:sz w:val="24"/>
          <w:szCs w:val="24"/>
        </w:rPr>
        <w:t>.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E845F5" w:rsidRPr="00A72274" w:rsidRDefault="00E845F5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Comunicação</w:t>
      </w:r>
      <w:r>
        <w:rPr>
          <w:rFonts w:eastAsiaTheme="minorEastAsia"/>
          <w:b/>
          <w:bCs/>
          <w:sz w:val="24"/>
          <w:szCs w:val="24"/>
        </w:rPr>
        <w:t>,</w:t>
      </w:r>
      <w:r w:rsidRPr="00A72274">
        <w:rPr>
          <w:rFonts w:eastAsiaTheme="minorEastAsia"/>
          <w:b/>
          <w:bCs/>
          <w:sz w:val="24"/>
          <w:szCs w:val="24"/>
        </w:rPr>
        <w:t xml:space="preserve"> Cultura e Divulgação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Intensificar a comunicação no que se refere </w:t>
      </w:r>
      <w:proofErr w:type="gramStart"/>
      <w:r w:rsidRPr="00A72274">
        <w:rPr>
          <w:rFonts w:eastAsiaTheme="minorEastAsia"/>
          <w:sz w:val="24"/>
          <w:szCs w:val="24"/>
        </w:rPr>
        <w:t>a</w:t>
      </w:r>
      <w:proofErr w:type="gramEnd"/>
      <w:r w:rsidRPr="00A72274">
        <w:rPr>
          <w:rFonts w:eastAsiaTheme="minorEastAsia"/>
          <w:sz w:val="24"/>
          <w:szCs w:val="24"/>
        </w:rPr>
        <w:t xml:space="preserve"> divulgação de normas internas; 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Intensificar as ações de Divulgação Institucional, através do órgão competente;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Em conjunto com as diretorias responsáveis</w:t>
      </w:r>
      <w:r w:rsidR="00E845F5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aumentar a visibilidade das ações de Ensino, Pesquisa e Extensão da UNIPAR principalmente junto aos acadêmicos e comunidade;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Estimular a participação dos acadêmicos em projetos artísticos e culturais;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Intensificar</w:t>
      </w:r>
      <w:r w:rsidR="00E845F5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em conjunto com o PROVE</w:t>
      </w:r>
      <w:r w:rsidR="00E845F5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as ações de divulgação dos cursos;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Terminar a comunicação visual das Unidades Universitárias;</w:t>
      </w:r>
    </w:p>
    <w:p w:rsidR="00E845F5" w:rsidRPr="00E845F5" w:rsidRDefault="00E845F5" w:rsidP="00C1226F">
      <w:pPr>
        <w:spacing w:after="0" w:line="240" w:lineRule="auto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Criar programas para o canal aberto e canal fechado com a participação de alunos do ensino médio.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7101B3" w:rsidRPr="00A72274" w:rsidRDefault="007101B3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Infra</w:t>
      </w:r>
      <w:r>
        <w:rPr>
          <w:rFonts w:eastAsiaTheme="minorEastAsia"/>
          <w:b/>
          <w:bCs/>
          <w:sz w:val="24"/>
          <w:szCs w:val="24"/>
        </w:rPr>
        <w:t>e</w:t>
      </w:r>
      <w:r w:rsidRPr="00A72274">
        <w:rPr>
          <w:rFonts w:eastAsiaTheme="minorEastAsia"/>
          <w:b/>
          <w:bCs/>
          <w:sz w:val="24"/>
          <w:szCs w:val="24"/>
        </w:rPr>
        <w:t>strutura Física e Acadêmica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i/>
          <w:i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8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Manter o acervo bibliográfico atualizado atendendo os parâmetros quanto ao número de volumes e exemplares necessários, para as bibliografias </w:t>
      </w:r>
      <w:proofErr w:type="gramStart"/>
      <w:r w:rsidRPr="00A72274">
        <w:rPr>
          <w:rFonts w:eastAsiaTheme="minorEastAsia"/>
          <w:sz w:val="24"/>
          <w:szCs w:val="24"/>
        </w:rPr>
        <w:t>básicas</w:t>
      </w:r>
      <w:r w:rsidR="007101B3">
        <w:rPr>
          <w:rFonts w:eastAsiaTheme="minorEastAsia"/>
          <w:sz w:val="24"/>
          <w:szCs w:val="24"/>
        </w:rPr>
        <w:t xml:space="preserve"> e</w:t>
      </w:r>
      <w:r w:rsidRPr="00A72274">
        <w:rPr>
          <w:rFonts w:eastAsiaTheme="minorEastAsia"/>
          <w:sz w:val="24"/>
          <w:szCs w:val="24"/>
        </w:rPr>
        <w:t xml:space="preserve"> complementares e periódicos</w:t>
      </w:r>
      <w:proofErr w:type="gramEnd"/>
      <w:r w:rsidRPr="00A72274">
        <w:rPr>
          <w:rFonts w:eastAsiaTheme="minorEastAsia"/>
          <w:sz w:val="24"/>
          <w:szCs w:val="24"/>
        </w:rPr>
        <w:t>, conforme exigência do MEC(permanente)</w:t>
      </w:r>
      <w:r w:rsidR="007101B3">
        <w:rPr>
          <w:rFonts w:eastAsiaTheme="minorEastAsia"/>
          <w:sz w:val="24"/>
          <w:szCs w:val="24"/>
        </w:rPr>
        <w:t>;</w:t>
      </w:r>
    </w:p>
    <w:p w:rsidR="007101B3" w:rsidRPr="007101B3" w:rsidRDefault="007101B3" w:rsidP="00C1226F">
      <w:pPr>
        <w:spacing w:after="0" w:line="240" w:lineRule="auto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18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Construção</w:t>
      </w:r>
      <w:r w:rsidR="007101B3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ampliação e manutenção das estruturas físicas e acadêmicas, conforme planejamento apresentado junto </w:t>
      </w:r>
      <w:r w:rsidR="007101B3">
        <w:rPr>
          <w:rFonts w:eastAsiaTheme="minorEastAsia"/>
          <w:sz w:val="24"/>
          <w:szCs w:val="24"/>
        </w:rPr>
        <w:t>à</w:t>
      </w:r>
      <w:r w:rsidRPr="00A72274">
        <w:rPr>
          <w:rFonts w:eastAsiaTheme="minorEastAsia"/>
          <w:sz w:val="24"/>
          <w:szCs w:val="24"/>
        </w:rPr>
        <w:t xml:space="preserve"> Diretoria Financeira e descrito no PDI.</w:t>
      </w:r>
    </w:p>
    <w:p w:rsidR="00E706F9" w:rsidRDefault="00E706F9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E706F9" w:rsidRDefault="00E706F9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E706F9" w:rsidRPr="00A72274" w:rsidRDefault="00E706F9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Desenvolvimento Organizacional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i/>
          <w:i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Implanta</w:t>
      </w:r>
      <w:r w:rsidR="00C1226F">
        <w:rPr>
          <w:rFonts w:eastAsiaTheme="minorEastAsia"/>
          <w:sz w:val="24"/>
          <w:szCs w:val="24"/>
        </w:rPr>
        <w:t>r</w:t>
      </w:r>
      <w:r w:rsidRPr="00A72274">
        <w:rPr>
          <w:rFonts w:eastAsiaTheme="minorEastAsia"/>
          <w:sz w:val="24"/>
          <w:szCs w:val="24"/>
        </w:rPr>
        <w:t xml:space="preserve"> o novo sistema acadêmico em 2012;</w:t>
      </w:r>
    </w:p>
    <w:p w:rsidR="00E706F9" w:rsidRDefault="00E706F9" w:rsidP="00C1226F">
      <w:pPr>
        <w:spacing w:after="0" w:line="240" w:lineRule="auto"/>
        <w:rPr>
          <w:lang w:eastAsia="pt-BR"/>
        </w:rPr>
      </w:pPr>
    </w:p>
    <w:p w:rsidR="005E6F3B" w:rsidRPr="00E706F9" w:rsidRDefault="005E6F3B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Implanta</w:t>
      </w:r>
      <w:r w:rsidR="00C1226F">
        <w:rPr>
          <w:rFonts w:eastAsiaTheme="minorEastAsia"/>
          <w:sz w:val="24"/>
          <w:szCs w:val="24"/>
        </w:rPr>
        <w:t>r</w:t>
      </w:r>
      <w:r w:rsidRPr="00A72274">
        <w:rPr>
          <w:rFonts w:eastAsiaTheme="minorEastAsia"/>
          <w:sz w:val="24"/>
          <w:szCs w:val="24"/>
        </w:rPr>
        <w:t xml:space="preserve"> um sistema integrado de aquisição de bibliografia</w:t>
      </w:r>
      <w:r w:rsidR="00E706F9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a partir de 2012;</w:t>
      </w:r>
    </w:p>
    <w:p w:rsidR="00E706F9" w:rsidRPr="00E706F9" w:rsidRDefault="00E706F9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Capacitar os coordenadores </w:t>
      </w:r>
      <w:r w:rsidR="00E706F9">
        <w:rPr>
          <w:rFonts w:eastAsiaTheme="minorEastAsia"/>
          <w:sz w:val="24"/>
          <w:szCs w:val="24"/>
        </w:rPr>
        <w:t xml:space="preserve">de curso </w:t>
      </w:r>
      <w:r w:rsidRPr="00A72274">
        <w:rPr>
          <w:rFonts w:eastAsiaTheme="minorEastAsia"/>
          <w:sz w:val="24"/>
          <w:szCs w:val="24"/>
        </w:rPr>
        <w:t>nesse novo sistema de gestão de bibliografias;</w:t>
      </w:r>
    </w:p>
    <w:p w:rsidR="00E706F9" w:rsidRPr="00E706F9" w:rsidRDefault="00E706F9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Aproximar os gestores institucionais das comunidades externas e internas, principalmente através do programa de autoavaliação institucional 2012 a 2015; </w:t>
      </w:r>
    </w:p>
    <w:p w:rsidR="00E706F9" w:rsidRPr="00E706F9" w:rsidRDefault="00E706F9" w:rsidP="00C1226F">
      <w:pPr>
        <w:spacing w:after="0" w:line="240" w:lineRule="auto"/>
        <w:rPr>
          <w:lang w:eastAsia="pt-BR"/>
        </w:rPr>
      </w:pPr>
    </w:p>
    <w:p w:rsidR="003E4B41" w:rsidRDefault="00767B24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Localizar pontos de gargalo organizacionais, que dificultam </w:t>
      </w:r>
      <w:r w:rsidR="00E706F9">
        <w:rPr>
          <w:rFonts w:eastAsiaTheme="minorEastAsia"/>
          <w:sz w:val="24"/>
          <w:szCs w:val="24"/>
        </w:rPr>
        <w:t xml:space="preserve">a </w:t>
      </w:r>
      <w:r w:rsidRPr="00A72274">
        <w:rPr>
          <w:rFonts w:eastAsiaTheme="minorEastAsia"/>
          <w:sz w:val="24"/>
          <w:szCs w:val="24"/>
        </w:rPr>
        <w:t>implantação de novas medidas institucionais 2012 e 2013</w:t>
      </w:r>
      <w:r w:rsidR="003E4B41">
        <w:rPr>
          <w:rFonts w:eastAsiaTheme="minorEastAsia"/>
          <w:sz w:val="24"/>
          <w:szCs w:val="24"/>
        </w:rPr>
        <w:t>;</w:t>
      </w:r>
    </w:p>
    <w:p w:rsidR="003E4B41" w:rsidRPr="003E4B41" w:rsidRDefault="003E4B41" w:rsidP="00C1226F">
      <w:pPr>
        <w:spacing w:after="0" w:line="240" w:lineRule="auto"/>
        <w:rPr>
          <w:lang w:eastAsia="pt-BR"/>
        </w:rPr>
      </w:pPr>
    </w:p>
    <w:p w:rsidR="003E4B41" w:rsidRDefault="003E4B41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Desenvolver em todos os níveis institucionais a cultura do planejamento com vistas ao desenvolvimento e a </w:t>
      </w:r>
      <w:proofErr w:type="gramStart"/>
      <w:r w:rsidRPr="00A72274">
        <w:rPr>
          <w:rFonts w:eastAsiaTheme="minorEastAsia"/>
          <w:sz w:val="24"/>
          <w:szCs w:val="24"/>
        </w:rPr>
        <w:t>otimização</w:t>
      </w:r>
      <w:proofErr w:type="gramEnd"/>
      <w:r w:rsidRPr="00A72274">
        <w:rPr>
          <w:rFonts w:eastAsiaTheme="minorEastAsia"/>
          <w:sz w:val="24"/>
          <w:szCs w:val="24"/>
        </w:rPr>
        <w:t xml:space="preserve"> de recursos;</w:t>
      </w:r>
    </w:p>
    <w:p w:rsidR="00C1226F" w:rsidRPr="00C1226F" w:rsidRDefault="00C1226F" w:rsidP="00C1226F">
      <w:pPr>
        <w:spacing w:after="0" w:line="240" w:lineRule="auto"/>
        <w:rPr>
          <w:lang w:eastAsia="pt-BR"/>
        </w:rPr>
      </w:pPr>
    </w:p>
    <w:p w:rsidR="003E4B41" w:rsidRDefault="003E4B41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Iniciar</w:t>
      </w:r>
      <w:proofErr w:type="gramStart"/>
      <w:r w:rsidR="00C1226F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via</w:t>
      </w:r>
      <w:proofErr w:type="gramEnd"/>
      <w:r w:rsidRPr="00A72274">
        <w:rPr>
          <w:rFonts w:eastAsiaTheme="minorEastAsia"/>
          <w:sz w:val="24"/>
          <w:szCs w:val="24"/>
        </w:rPr>
        <w:t xml:space="preserve"> planejamento acadêmico</w:t>
      </w:r>
      <w:r w:rsidR="00C1226F">
        <w:rPr>
          <w:rFonts w:eastAsiaTheme="minorEastAsia"/>
          <w:sz w:val="24"/>
          <w:szCs w:val="24"/>
        </w:rPr>
        <w:t>,</w:t>
      </w:r>
      <w:r w:rsidRPr="00A72274">
        <w:rPr>
          <w:rFonts w:eastAsiaTheme="minorEastAsia"/>
          <w:sz w:val="24"/>
          <w:szCs w:val="24"/>
        </w:rPr>
        <w:t xml:space="preserve"> desenho de fluxos de trabalho de algumas atividades, conforme análise da reitoria</w:t>
      </w:r>
      <w:r w:rsidR="00C1226F">
        <w:rPr>
          <w:rFonts w:eastAsiaTheme="minorEastAsia"/>
          <w:sz w:val="24"/>
          <w:szCs w:val="24"/>
        </w:rPr>
        <w:t>;</w:t>
      </w:r>
    </w:p>
    <w:p w:rsidR="00C1226F" w:rsidRPr="00C1226F" w:rsidRDefault="00C1226F" w:rsidP="00C1226F">
      <w:pPr>
        <w:spacing w:after="0" w:line="240" w:lineRule="auto"/>
        <w:rPr>
          <w:lang w:eastAsia="pt-BR"/>
        </w:rPr>
      </w:pPr>
    </w:p>
    <w:p w:rsidR="003E4B41" w:rsidRDefault="003E4B41" w:rsidP="00C1226F">
      <w:pPr>
        <w:pStyle w:val="Ttulo2"/>
        <w:numPr>
          <w:ilvl w:val="0"/>
          <w:numId w:val="19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Acompanhar o desenvolvimento das metas propostas no PDI</w:t>
      </w:r>
      <w:r w:rsidR="00C1226F">
        <w:rPr>
          <w:rFonts w:eastAsiaTheme="minorEastAsia"/>
          <w:sz w:val="24"/>
          <w:szCs w:val="24"/>
        </w:rPr>
        <w:t>.</w:t>
      </w:r>
    </w:p>
    <w:p w:rsidR="00767B2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3E4B41" w:rsidRPr="003E4B41" w:rsidRDefault="003E4B41" w:rsidP="00C1226F">
      <w:pPr>
        <w:spacing w:after="0" w:line="240" w:lineRule="auto"/>
        <w:rPr>
          <w:lang w:eastAsia="pt-BR"/>
        </w:rPr>
      </w:pPr>
    </w:p>
    <w:p w:rsidR="003E4B41" w:rsidRPr="00A72274" w:rsidRDefault="00C1226F" w:rsidP="00C1226F">
      <w:pPr>
        <w:pStyle w:val="Ttulo1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eastAsiaTheme="minorEastAsia"/>
          <w:b/>
          <w:bCs/>
          <w:sz w:val="24"/>
          <w:szCs w:val="24"/>
        </w:rPr>
      </w:pPr>
      <w:r w:rsidRPr="00A72274">
        <w:rPr>
          <w:rFonts w:eastAsiaTheme="minorEastAsia"/>
          <w:b/>
          <w:bCs/>
          <w:sz w:val="24"/>
          <w:szCs w:val="24"/>
        </w:rPr>
        <w:t>Avalia</w:t>
      </w:r>
      <w:r>
        <w:rPr>
          <w:rFonts w:eastAsiaTheme="minorEastAsia"/>
          <w:b/>
          <w:bCs/>
          <w:sz w:val="24"/>
          <w:szCs w:val="24"/>
        </w:rPr>
        <w:t>ç</w:t>
      </w:r>
      <w:r w:rsidRPr="00A72274">
        <w:rPr>
          <w:rFonts w:eastAsiaTheme="minorEastAsia"/>
          <w:b/>
          <w:bCs/>
          <w:sz w:val="24"/>
          <w:szCs w:val="24"/>
        </w:rPr>
        <w:t>ão</w:t>
      </w:r>
      <w:r w:rsidR="003E4B41">
        <w:rPr>
          <w:rFonts w:eastAsiaTheme="minorEastAsia"/>
          <w:b/>
          <w:bCs/>
          <w:sz w:val="24"/>
          <w:szCs w:val="24"/>
        </w:rPr>
        <w:t>:</w:t>
      </w:r>
    </w:p>
    <w:p w:rsidR="00767B24" w:rsidRPr="00A72274" w:rsidRDefault="00767B24" w:rsidP="00C1226F">
      <w:pPr>
        <w:pStyle w:val="Ttulo1"/>
        <w:ind w:left="0" w:firstLine="0"/>
        <w:jc w:val="both"/>
        <w:rPr>
          <w:rFonts w:eastAsiaTheme="minorEastAsia"/>
          <w:b/>
          <w:bCs/>
          <w:sz w:val="24"/>
          <w:szCs w:val="24"/>
        </w:rPr>
      </w:pPr>
    </w:p>
    <w:p w:rsidR="00767B24" w:rsidRDefault="00767B24" w:rsidP="00C1226F">
      <w:pPr>
        <w:pStyle w:val="Ttulo2"/>
        <w:numPr>
          <w:ilvl w:val="0"/>
          <w:numId w:val="2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Realiza</w:t>
      </w:r>
      <w:r w:rsidR="00C1226F">
        <w:rPr>
          <w:rFonts w:eastAsiaTheme="minorEastAsia"/>
          <w:sz w:val="24"/>
          <w:szCs w:val="24"/>
        </w:rPr>
        <w:t>r</w:t>
      </w:r>
      <w:r w:rsidRPr="00A72274">
        <w:rPr>
          <w:rFonts w:eastAsiaTheme="minorEastAsia"/>
          <w:sz w:val="24"/>
          <w:szCs w:val="24"/>
        </w:rPr>
        <w:t xml:space="preserve"> a autoavaliação </w:t>
      </w:r>
      <w:r w:rsidR="00C1226F">
        <w:rPr>
          <w:rFonts w:eastAsiaTheme="minorEastAsia"/>
          <w:sz w:val="24"/>
          <w:szCs w:val="24"/>
        </w:rPr>
        <w:t xml:space="preserve">junto à </w:t>
      </w:r>
      <w:r w:rsidRPr="00A72274">
        <w:rPr>
          <w:rFonts w:eastAsiaTheme="minorEastAsia"/>
          <w:sz w:val="24"/>
          <w:szCs w:val="24"/>
        </w:rPr>
        <w:t>comunidade externa;</w:t>
      </w:r>
    </w:p>
    <w:p w:rsidR="00C1226F" w:rsidRPr="00C1226F" w:rsidRDefault="00C1226F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2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>Realizar atividades em cada Unidade Universitária, visando capacitação do</w:t>
      </w:r>
      <w:r w:rsidR="00C1226F">
        <w:rPr>
          <w:rFonts w:eastAsiaTheme="minorEastAsia"/>
          <w:sz w:val="24"/>
          <w:szCs w:val="24"/>
        </w:rPr>
        <w:t>s</w:t>
      </w:r>
      <w:r w:rsidRPr="00A72274">
        <w:rPr>
          <w:rFonts w:eastAsiaTheme="minorEastAsia"/>
          <w:sz w:val="24"/>
          <w:szCs w:val="24"/>
        </w:rPr>
        <w:t xml:space="preserve"> membros das </w:t>
      </w:r>
      <w:proofErr w:type="spellStart"/>
      <w:r w:rsidRPr="00A72274">
        <w:rPr>
          <w:rFonts w:eastAsiaTheme="minorEastAsia"/>
          <w:sz w:val="24"/>
          <w:szCs w:val="24"/>
        </w:rPr>
        <w:t>CPAs</w:t>
      </w:r>
      <w:proofErr w:type="spellEnd"/>
      <w:r w:rsidRPr="00A72274">
        <w:rPr>
          <w:rFonts w:eastAsiaTheme="minorEastAsia"/>
          <w:sz w:val="24"/>
          <w:szCs w:val="24"/>
        </w:rPr>
        <w:t xml:space="preserve"> setoriais, para o novo papel desta comissão na organização do novo sistema de autoavaliação Institucional; </w:t>
      </w:r>
    </w:p>
    <w:p w:rsidR="00C1226F" w:rsidRPr="00C1226F" w:rsidRDefault="00C1226F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2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Enviar </w:t>
      </w:r>
      <w:r w:rsidR="00C1226F">
        <w:rPr>
          <w:rFonts w:eastAsiaTheme="minorEastAsia"/>
          <w:sz w:val="24"/>
          <w:szCs w:val="24"/>
        </w:rPr>
        <w:t xml:space="preserve">ao E-MEC, em </w:t>
      </w:r>
      <w:r w:rsidRPr="00A72274">
        <w:rPr>
          <w:rFonts w:eastAsiaTheme="minorEastAsia"/>
          <w:sz w:val="24"/>
          <w:szCs w:val="24"/>
        </w:rPr>
        <w:t xml:space="preserve">31/03/2012, </w:t>
      </w:r>
      <w:r w:rsidR="00C1226F">
        <w:rPr>
          <w:rFonts w:eastAsiaTheme="minorEastAsia"/>
          <w:sz w:val="24"/>
          <w:szCs w:val="24"/>
        </w:rPr>
        <w:t xml:space="preserve">o </w:t>
      </w:r>
      <w:r w:rsidRPr="00A72274">
        <w:rPr>
          <w:rFonts w:eastAsiaTheme="minorEastAsia"/>
          <w:sz w:val="24"/>
          <w:szCs w:val="24"/>
        </w:rPr>
        <w:t xml:space="preserve">relatório parcial de autoavaliação </w:t>
      </w:r>
      <w:r w:rsidR="00C1226F">
        <w:rPr>
          <w:rFonts w:eastAsiaTheme="minorEastAsia"/>
          <w:sz w:val="24"/>
          <w:szCs w:val="24"/>
        </w:rPr>
        <w:t>d</w:t>
      </w:r>
      <w:r w:rsidRPr="00A72274">
        <w:rPr>
          <w:rFonts w:eastAsiaTheme="minorEastAsia"/>
          <w:sz w:val="24"/>
          <w:szCs w:val="24"/>
        </w:rPr>
        <w:t xml:space="preserve">ocente e técnico administrativo; </w:t>
      </w:r>
    </w:p>
    <w:p w:rsidR="00C1226F" w:rsidRPr="00C1226F" w:rsidRDefault="00C1226F" w:rsidP="00C1226F">
      <w:pPr>
        <w:spacing w:after="0" w:line="240" w:lineRule="auto"/>
        <w:rPr>
          <w:lang w:eastAsia="pt-BR"/>
        </w:rPr>
      </w:pPr>
    </w:p>
    <w:p w:rsidR="00767B24" w:rsidRDefault="00767B24" w:rsidP="00C1226F">
      <w:pPr>
        <w:pStyle w:val="Ttulo2"/>
        <w:numPr>
          <w:ilvl w:val="0"/>
          <w:numId w:val="2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Encaminhar aos </w:t>
      </w:r>
      <w:r w:rsidR="00C1226F">
        <w:rPr>
          <w:rFonts w:eastAsiaTheme="minorEastAsia"/>
          <w:sz w:val="24"/>
          <w:szCs w:val="24"/>
        </w:rPr>
        <w:t>C</w:t>
      </w:r>
      <w:r w:rsidRPr="00A72274">
        <w:rPr>
          <w:rFonts w:eastAsiaTheme="minorEastAsia"/>
          <w:sz w:val="24"/>
          <w:szCs w:val="24"/>
        </w:rPr>
        <w:t xml:space="preserve">ursos de Graduação </w:t>
      </w:r>
      <w:r w:rsidR="00C1226F">
        <w:rPr>
          <w:rFonts w:eastAsiaTheme="minorEastAsia"/>
          <w:sz w:val="24"/>
          <w:szCs w:val="24"/>
        </w:rPr>
        <w:t>sua</w:t>
      </w:r>
      <w:r w:rsidRPr="00A72274">
        <w:rPr>
          <w:rFonts w:eastAsiaTheme="minorEastAsia"/>
          <w:sz w:val="24"/>
          <w:szCs w:val="24"/>
        </w:rPr>
        <w:t xml:space="preserve"> avaliação realizada em 2011, para providências;</w:t>
      </w:r>
    </w:p>
    <w:p w:rsidR="00C1226F" w:rsidRPr="00C1226F" w:rsidRDefault="00C1226F" w:rsidP="00C1226F">
      <w:pPr>
        <w:spacing w:after="0" w:line="240" w:lineRule="auto"/>
        <w:rPr>
          <w:lang w:eastAsia="pt-BR"/>
        </w:rPr>
      </w:pPr>
    </w:p>
    <w:p w:rsidR="00767B24" w:rsidRPr="00A72274" w:rsidRDefault="00767B24" w:rsidP="00C1226F">
      <w:pPr>
        <w:pStyle w:val="Ttulo2"/>
        <w:numPr>
          <w:ilvl w:val="0"/>
          <w:numId w:val="20"/>
        </w:numPr>
        <w:tabs>
          <w:tab w:val="left" w:pos="1134"/>
        </w:tabs>
        <w:ind w:left="1134" w:hanging="425"/>
        <w:jc w:val="both"/>
        <w:rPr>
          <w:rFonts w:eastAsiaTheme="minorEastAsia"/>
          <w:sz w:val="24"/>
          <w:szCs w:val="24"/>
        </w:rPr>
      </w:pPr>
      <w:r w:rsidRPr="00A72274">
        <w:rPr>
          <w:rFonts w:eastAsiaTheme="minorEastAsia"/>
          <w:sz w:val="24"/>
          <w:szCs w:val="24"/>
        </w:rPr>
        <w:t xml:space="preserve">Providenciar novo regulamento disciplinando a </w:t>
      </w:r>
      <w:r w:rsidR="00C1226F">
        <w:rPr>
          <w:rFonts w:eastAsiaTheme="minorEastAsia"/>
          <w:sz w:val="24"/>
          <w:szCs w:val="24"/>
        </w:rPr>
        <w:t>A</w:t>
      </w:r>
      <w:r w:rsidRPr="00A72274">
        <w:rPr>
          <w:rFonts w:eastAsiaTheme="minorEastAsia"/>
          <w:sz w:val="24"/>
          <w:szCs w:val="24"/>
        </w:rPr>
        <w:t>utoavaliação Institucional.</w:t>
      </w:r>
    </w:p>
    <w:p w:rsidR="00767B24" w:rsidRPr="00A72274" w:rsidRDefault="00767B24" w:rsidP="00C1226F">
      <w:pPr>
        <w:pStyle w:val="Ttulo2"/>
        <w:ind w:left="540" w:hanging="540"/>
        <w:jc w:val="both"/>
        <w:rPr>
          <w:rFonts w:eastAsiaTheme="minorEastAsia"/>
          <w:sz w:val="24"/>
          <w:szCs w:val="24"/>
        </w:rPr>
      </w:pPr>
    </w:p>
    <w:p w:rsidR="00A72274" w:rsidRDefault="00A72274" w:rsidP="00C122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7D35" w:rsidRDefault="009A7D35" w:rsidP="00C122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7D35" w:rsidRPr="00A72274" w:rsidRDefault="009A7D35" w:rsidP="00C122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72274" w:rsidRPr="00A72274" w:rsidRDefault="00A72274" w:rsidP="00C1226F">
      <w:pPr>
        <w:spacing w:after="0" w:line="240" w:lineRule="auto"/>
        <w:ind w:left="3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2274">
        <w:rPr>
          <w:rFonts w:ascii="Times New Roman" w:hAnsi="Times New Roman" w:cs="Times New Roman"/>
          <w:b/>
          <w:sz w:val="24"/>
          <w:szCs w:val="24"/>
        </w:rPr>
        <w:t>Diretoria Executiva de Gestão de Planejamento Acadêmico – DEGPA</w:t>
      </w:r>
    </w:p>
    <w:p w:rsidR="00A72274" w:rsidRPr="00A72274" w:rsidRDefault="00A72274" w:rsidP="00C1226F">
      <w:pPr>
        <w:spacing w:after="0" w:line="240" w:lineRule="auto"/>
        <w:ind w:left="39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2274" w:rsidRPr="00A72274" w:rsidRDefault="00A72274" w:rsidP="00C1226F">
      <w:pPr>
        <w:spacing w:after="0" w:line="240" w:lineRule="auto"/>
        <w:ind w:left="39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2274" w:rsidRPr="00A72274" w:rsidRDefault="00A72274" w:rsidP="00C1226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2274" w:rsidRPr="00A72274" w:rsidRDefault="00A72274" w:rsidP="00C122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274">
        <w:rPr>
          <w:rFonts w:ascii="Times New Roman" w:hAnsi="Times New Roman" w:cs="Times New Roman"/>
          <w:sz w:val="24"/>
          <w:szCs w:val="24"/>
        </w:rPr>
        <w:t xml:space="preserve">Anexo da Resolução UNIPAR n.º </w:t>
      </w:r>
      <w:r w:rsidR="00C1226F">
        <w:rPr>
          <w:rFonts w:ascii="Times New Roman" w:hAnsi="Times New Roman" w:cs="Times New Roman"/>
          <w:sz w:val="24"/>
          <w:szCs w:val="24"/>
        </w:rPr>
        <w:t>2</w:t>
      </w:r>
      <w:r w:rsidRPr="00A72274">
        <w:rPr>
          <w:rFonts w:ascii="Times New Roman" w:hAnsi="Times New Roman" w:cs="Times New Roman"/>
          <w:sz w:val="24"/>
          <w:szCs w:val="24"/>
        </w:rPr>
        <w:t>4/20</w:t>
      </w:r>
      <w:r w:rsidR="00C1226F">
        <w:rPr>
          <w:rFonts w:ascii="Times New Roman" w:hAnsi="Times New Roman" w:cs="Times New Roman"/>
          <w:sz w:val="24"/>
          <w:szCs w:val="24"/>
        </w:rPr>
        <w:t>11</w:t>
      </w:r>
      <w:r w:rsidRPr="00A72274">
        <w:rPr>
          <w:rFonts w:ascii="Times New Roman" w:hAnsi="Times New Roman" w:cs="Times New Roman"/>
          <w:sz w:val="24"/>
          <w:szCs w:val="24"/>
        </w:rPr>
        <w:t xml:space="preserve">, de </w:t>
      </w:r>
      <w:r w:rsidR="00DE4A54">
        <w:rPr>
          <w:rFonts w:ascii="Times New Roman" w:hAnsi="Times New Roman" w:cs="Times New Roman"/>
          <w:sz w:val="24"/>
          <w:szCs w:val="24"/>
        </w:rPr>
        <w:t>14</w:t>
      </w:r>
      <w:r w:rsidRPr="00A72274">
        <w:rPr>
          <w:rFonts w:ascii="Times New Roman" w:hAnsi="Times New Roman" w:cs="Times New Roman"/>
          <w:sz w:val="24"/>
          <w:szCs w:val="24"/>
        </w:rPr>
        <w:t>/</w:t>
      </w:r>
      <w:r w:rsidR="00DE4A54">
        <w:rPr>
          <w:rFonts w:ascii="Times New Roman" w:hAnsi="Times New Roman" w:cs="Times New Roman"/>
          <w:sz w:val="24"/>
          <w:szCs w:val="24"/>
        </w:rPr>
        <w:t>12</w:t>
      </w:r>
      <w:r w:rsidRPr="00A72274">
        <w:rPr>
          <w:rFonts w:ascii="Times New Roman" w:hAnsi="Times New Roman" w:cs="Times New Roman"/>
          <w:sz w:val="24"/>
          <w:szCs w:val="24"/>
        </w:rPr>
        <w:t>/20</w:t>
      </w:r>
      <w:r w:rsidR="00DE4A54">
        <w:rPr>
          <w:rFonts w:ascii="Times New Roman" w:hAnsi="Times New Roman" w:cs="Times New Roman"/>
          <w:sz w:val="24"/>
          <w:szCs w:val="24"/>
        </w:rPr>
        <w:t>11</w:t>
      </w:r>
      <w:r w:rsidRPr="00A72274">
        <w:rPr>
          <w:rFonts w:ascii="Times New Roman" w:hAnsi="Times New Roman" w:cs="Times New Roman"/>
          <w:sz w:val="24"/>
          <w:szCs w:val="24"/>
        </w:rPr>
        <w:t>.</w:t>
      </w:r>
    </w:p>
    <w:p w:rsidR="00A72274" w:rsidRPr="00A72274" w:rsidRDefault="00A72274" w:rsidP="00C122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72274" w:rsidRPr="00A72274" w:rsidSect="009A7D35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C250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87E6CE4"/>
    <w:multiLevelType w:val="hybridMultilevel"/>
    <w:tmpl w:val="6930D1A4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E46485"/>
    <w:multiLevelType w:val="hybridMultilevel"/>
    <w:tmpl w:val="316C780A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486963"/>
    <w:multiLevelType w:val="hybridMultilevel"/>
    <w:tmpl w:val="848ED7D6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FA24AFF"/>
    <w:multiLevelType w:val="hybridMultilevel"/>
    <w:tmpl w:val="AA2E1C62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60B05EC"/>
    <w:multiLevelType w:val="hybridMultilevel"/>
    <w:tmpl w:val="AD58863C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5D31BA"/>
    <w:multiLevelType w:val="hybridMultilevel"/>
    <w:tmpl w:val="E3F6FA64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BF14D58"/>
    <w:multiLevelType w:val="hybridMultilevel"/>
    <w:tmpl w:val="E0B65CD2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2E75343"/>
    <w:multiLevelType w:val="hybridMultilevel"/>
    <w:tmpl w:val="2020B794"/>
    <w:lvl w:ilvl="0" w:tplc="CBACFAFA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765F3A"/>
    <w:multiLevelType w:val="hybridMultilevel"/>
    <w:tmpl w:val="E22AFFCE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C94574A"/>
    <w:multiLevelType w:val="hybridMultilevel"/>
    <w:tmpl w:val="13BA335C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76523F7"/>
    <w:multiLevelType w:val="hybridMultilevel"/>
    <w:tmpl w:val="0728E90A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9871134"/>
    <w:multiLevelType w:val="hybridMultilevel"/>
    <w:tmpl w:val="D9AC58FE"/>
    <w:lvl w:ilvl="0" w:tplc="9864DBC6">
      <w:start w:val="1"/>
      <w:numFmt w:val="lowerLetter"/>
      <w:lvlText w:val="%1)"/>
      <w:lvlJc w:val="left"/>
      <w:pPr>
        <w:ind w:left="36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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33"/>
        </w:rPr>
      </w:lvl>
    </w:lvlOverride>
  </w:num>
  <w:num w:numId="2">
    <w:abstractNumId w:val="0"/>
    <w:lvlOverride w:ilvl="0">
      <w:lvl w:ilvl="0">
        <w:numFmt w:val="bullet"/>
        <w:lvlText w:val="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39"/>
        </w:rPr>
      </w:lvl>
    </w:lvlOverride>
  </w:num>
  <w:num w:numId="3">
    <w:abstractNumId w:val="0"/>
    <w:lvlOverride w:ilvl="0">
      <w:lvl w:ilvl="0">
        <w:numFmt w:val="bullet"/>
        <w:lvlText w:val="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42"/>
        </w:rPr>
      </w:lvl>
    </w:lvlOverride>
  </w:num>
  <w:num w:numId="4">
    <w:abstractNumId w:val="0"/>
    <w:lvlOverride w:ilvl="0">
      <w:lvl w:ilvl="0">
        <w:numFmt w:val="bullet"/>
        <w:lvlText w:val="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26"/>
        </w:rPr>
      </w:lvl>
    </w:lvlOverride>
  </w:num>
  <w:num w:numId="5">
    <w:abstractNumId w:val="0"/>
    <w:lvlOverride w:ilvl="0">
      <w:lvl w:ilvl="0">
        <w:numFmt w:val="bullet"/>
        <w:lvlText w:val="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29"/>
        </w:rPr>
      </w:lvl>
    </w:lvlOverride>
  </w:num>
  <w:num w:numId="6">
    <w:abstractNumId w:val="0"/>
    <w:lvlOverride w:ilvl="0">
      <w:lvl w:ilvl="0">
        <w:numFmt w:val="bullet"/>
        <w:lvlText w:val="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33"/>
        </w:rPr>
      </w:lvl>
    </w:lvlOverride>
  </w:num>
  <w:num w:numId="7">
    <w:abstractNumId w:val="0"/>
    <w:lvlOverride w:ilvl="0">
      <w:lvl w:ilvl="0">
        <w:numFmt w:val="bullet"/>
        <w:lvlText w:val="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39"/>
        </w:rPr>
      </w:lvl>
    </w:lvlOverride>
  </w:num>
  <w:num w:numId="8">
    <w:abstractNumId w:val="0"/>
    <w:lvlOverride w:ilvl="0">
      <w:lvl w:ilvl="0">
        <w:numFmt w:val="bullet"/>
        <w:lvlText w:val="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30"/>
        </w:rPr>
      </w:lvl>
    </w:lvlOverride>
  </w:num>
  <w:num w:numId="9">
    <w:abstractNumId w:val="8"/>
  </w:num>
  <w:num w:numId="10">
    <w:abstractNumId w:val="12"/>
  </w:num>
  <w:num w:numId="11">
    <w:abstractNumId w:val="10"/>
  </w:num>
  <w:num w:numId="12">
    <w:abstractNumId w:val="6"/>
  </w:num>
  <w:num w:numId="13">
    <w:abstractNumId w:val="5"/>
  </w:num>
  <w:num w:numId="14">
    <w:abstractNumId w:val="1"/>
  </w:num>
  <w:num w:numId="15">
    <w:abstractNumId w:val="3"/>
  </w:num>
  <w:num w:numId="16">
    <w:abstractNumId w:val="7"/>
  </w:num>
  <w:num w:numId="17">
    <w:abstractNumId w:val="9"/>
  </w:num>
  <w:num w:numId="18">
    <w:abstractNumId w:val="11"/>
  </w:num>
  <w:num w:numId="19">
    <w:abstractNumId w:val="4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4F6"/>
    <w:rsid w:val="001B5B15"/>
    <w:rsid w:val="003E4B41"/>
    <w:rsid w:val="003E5305"/>
    <w:rsid w:val="004164F6"/>
    <w:rsid w:val="005E6F3B"/>
    <w:rsid w:val="006F70BC"/>
    <w:rsid w:val="007101B3"/>
    <w:rsid w:val="00767B24"/>
    <w:rsid w:val="008354F0"/>
    <w:rsid w:val="008A171D"/>
    <w:rsid w:val="009A7D35"/>
    <w:rsid w:val="00A4347F"/>
    <w:rsid w:val="00A72274"/>
    <w:rsid w:val="00B5537C"/>
    <w:rsid w:val="00C1226F"/>
    <w:rsid w:val="00D04A6E"/>
    <w:rsid w:val="00D06385"/>
    <w:rsid w:val="00DE4A54"/>
    <w:rsid w:val="00E706F9"/>
    <w:rsid w:val="00E845F5"/>
    <w:rsid w:val="00E92714"/>
    <w:rsid w:val="00F31000"/>
    <w:rsid w:val="00FE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67B24"/>
    <w:pPr>
      <w:widowControl w:val="0"/>
      <w:autoSpaceDE w:val="0"/>
      <w:autoSpaceDN w:val="0"/>
      <w:adjustRightInd w:val="0"/>
      <w:spacing w:after="0" w:line="240" w:lineRule="auto"/>
      <w:ind w:left="540" w:hanging="540"/>
      <w:outlineLvl w:val="0"/>
    </w:pPr>
    <w:rPr>
      <w:rFonts w:ascii="Times New Roman" w:eastAsia="Times New Roman" w:hAnsi="Times New Roman" w:cs="Times New Roman"/>
      <w:sz w:val="56"/>
      <w:szCs w:val="56"/>
      <w:lang w:eastAsia="pt-BR"/>
    </w:rPr>
  </w:style>
  <w:style w:type="paragraph" w:styleId="Ttulo2">
    <w:name w:val="heading 2"/>
    <w:basedOn w:val="Normal"/>
    <w:next w:val="Normal"/>
    <w:link w:val="Ttulo2Char"/>
    <w:uiPriority w:val="99"/>
    <w:semiHidden/>
    <w:unhideWhenUsed/>
    <w:qFormat/>
    <w:rsid w:val="00767B24"/>
    <w:pPr>
      <w:widowControl w:val="0"/>
      <w:autoSpaceDE w:val="0"/>
      <w:autoSpaceDN w:val="0"/>
      <w:adjustRightInd w:val="0"/>
      <w:spacing w:after="0" w:line="240" w:lineRule="auto"/>
      <w:ind w:left="1170" w:hanging="450"/>
      <w:outlineLvl w:val="1"/>
    </w:pPr>
    <w:rPr>
      <w:rFonts w:ascii="Times New Roman" w:eastAsia="Times New Roman" w:hAnsi="Times New Roman" w:cs="Times New Roman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7B24"/>
    <w:rPr>
      <w:rFonts w:ascii="Times New Roman" w:eastAsia="Times New Roman" w:hAnsi="Times New Roman" w:cs="Times New Roman"/>
      <w:sz w:val="56"/>
      <w:szCs w:val="56"/>
      <w:lang w:eastAsia="pt-BR"/>
    </w:rPr>
  </w:style>
  <w:style w:type="character" w:customStyle="1" w:styleId="Ttulo2Char">
    <w:name w:val="Título 2 Char"/>
    <w:basedOn w:val="Fontepargpadro"/>
    <w:link w:val="Ttulo2"/>
    <w:uiPriority w:val="99"/>
    <w:semiHidden/>
    <w:rsid w:val="00767B24"/>
    <w:rPr>
      <w:rFonts w:ascii="Times New Roman" w:eastAsia="Times New Roman" w:hAnsi="Times New Roman" w:cs="Times New Roman"/>
      <w:sz w:val="48"/>
      <w:szCs w:val="4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67B24"/>
    <w:pPr>
      <w:widowControl w:val="0"/>
      <w:autoSpaceDE w:val="0"/>
      <w:autoSpaceDN w:val="0"/>
      <w:adjustRightInd w:val="0"/>
      <w:spacing w:after="0" w:line="240" w:lineRule="auto"/>
      <w:ind w:left="540" w:hanging="540"/>
      <w:outlineLvl w:val="0"/>
    </w:pPr>
    <w:rPr>
      <w:rFonts w:ascii="Times New Roman" w:eastAsia="Times New Roman" w:hAnsi="Times New Roman" w:cs="Times New Roman"/>
      <w:sz w:val="56"/>
      <w:szCs w:val="56"/>
      <w:lang w:eastAsia="pt-BR"/>
    </w:rPr>
  </w:style>
  <w:style w:type="paragraph" w:styleId="Ttulo2">
    <w:name w:val="heading 2"/>
    <w:basedOn w:val="Normal"/>
    <w:next w:val="Normal"/>
    <w:link w:val="Ttulo2Char"/>
    <w:uiPriority w:val="99"/>
    <w:semiHidden/>
    <w:unhideWhenUsed/>
    <w:qFormat/>
    <w:rsid w:val="00767B24"/>
    <w:pPr>
      <w:widowControl w:val="0"/>
      <w:autoSpaceDE w:val="0"/>
      <w:autoSpaceDN w:val="0"/>
      <w:adjustRightInd w:val="0"/>
      <w:spacing w:after="0" w:line="240" w:lineRule="auto"/>
      <w:ind w:left="1170" w:hanging="450"/>
      <w:outlineLvl w:val="1"/>
    </w:pPr>
    <w:rPr>
      <w:rFonts w:ascii="Times New Roman" w:eastAsia="Times New Roman" w:hAnsi="Times New Roman" w:cs="Times New Roman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7B24"/>
    <w:rPr>
      <w:rFonts w:ascii="Times New Roman" w:eastAsia="Times New Roman" w:hAnsi="Times New Roman" w:cs="Times New Roman"/>
      <w:sz w:val="56"/>
      <w:szCs w:val="56"/>
      <w:lang w:eastAsia="pt-BR"/>
    </w:rPr>
  </w:style>
  <w:style w:type="character" w:customStyle="1" w:styleId="Ttulo2Char">
    <w:name w:val="Título 2 Char"/>
    <w:basedOn w:val="Fontepargpadro"/>
    <w:link w:val="Ttulo2"/>
    <w:uiPriority w:val="99"/>
    <w:semiHidden/>
    <w:rsid w:val="00767B24"/>
    <w:rPr>
      <w:rFonts w:ascii="Times New Roman" w:eastAsia="Times New Roman" w:hAnsi="Times New Roman" w:cs="Times New Roman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4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1006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Unipar</cp:lastModifiedBy>
  <cp:revision>18</cp:revision>
  <dcterms:created xsi:type="dcterms:W3CDTF">2012-07-10T12:18:00Z</dcterms:created>
  <dcterms:modified xsi:type="dcterms:W3CDTF">2012-07-10T13:23:00Z</dcterms:modified>
</cp:coreProperties>
</file>